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Curriculum Vitae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and surname: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Jan Charvát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of birth: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14. 09. 1974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Umělecká 2, Praha 7, Česká republika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hyperlink r:id="rId6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charvatj@centrum.cz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University studies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1992-1996: Charles University Prague, Faculty of Social Sciences, Political science ended by a B. A. degree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1996-1999: Charles University Prague, Faculty of Social Sciences, Political science ended by a M. A. degree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2002-2003: Högskolan Dalarna, Falun, Sweden, M. A. course of Political Sociology ended by a M. A. degree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1999-2007: Charles University Prague, Faculty of Social Sciences, political science ended by Ph.D. degree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Employment history: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2009 - Present: Faculty of Social Sciences, Prague</w:t>
        <w:br w:type="textWrapping"/>
        <w:t xml:space="preserve">2009 - Present: Jan Evangelista Purkyně University in Ústí nad Labem</w:t>
        <w:br w:type="textWrapping"/>
        <w:t xml:space="preserve">2007 - 2011: University of Finance and Administration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2005 - 2006: Ministry of Justice, section of advisors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2004 - 2005: Ministry of regional development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Publications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Charvát J. (2007)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Současný politický extremismus a radikalismus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Portál, Praha ISBN: 978-80-7367-098-6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Charvát, J. B. Kuřík (eds).(2018)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Mikrofon je naše bomba. Politika a hudební subkultury mládeže v postsocialistickém Česku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Togga, praha. ISBN 978-80-7476-137-9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Articles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Charvát, J. 2017: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Extremismus a aktuální možnosti jeho využití v České republice,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Bezpečnostní teorie a praxe, 2/2017, p. 91-108. ISSN 1801-8211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Charvát, J. 2015.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Pravice nebo levice?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Analýza ideologie pirátských stran.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In: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Central European Journal of Politics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1 (1): p. 29–39.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Charvát, J. 2012.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Dělnická strana: hegemon české krajní pravice v novém tisíciletí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Střední Evropa, ročník 28. Leden 2012, č. 136, ISSN 0862-691 X INDEX 47 407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Book chapters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2013: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Dělnická strana a její postavení v Ústeckém kraji v krajských volbách 2012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In: Maškarinec, P., Bláha P. (eds)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Krajské volby 2012 v Ústeckém kraji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p. 111-140, FF UJEP, ISBN: 978-80-7414-623-7, EAN: 9788074146237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2014-2016 Czech Science Foundation (GA ČR) grant “Sources and forms of subculture politicization in post-socialism, number 14-19324S.</w:t>
      </w:r>
    </w:p>
    <w:sectPr>
      <w:pgSz w:h="15840" w:w="12240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arvatj@centru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